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8B6" w:rsidRPr="00AE78B6" w:rsidRDefault="00AE78B6" w:rsidP="00AE78B6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olor w:val="333333"/>
          <w:sz w:val="17"/>
          <w:szCs w:val="17"/>
          <w:lang w:val="en-US" w:eastAsia="ru-RU"/>
        </w:rPr>
      </w:pPr>
      <w:r w:rsidRPr="00AE78B6">
        <w:rPr>
          <w:lang w:val="en-US"/>
        </w:rPr>
        <w:t xml:space="preserve"> </w:t>
      </w:r>
      <w:r w:rsidRPr="00AE78B6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  <w:t>ANNUAL REPORT OF THE ISSUER FOR 20</w:t>
      </w:r>
      <w:r w:rsidR="00E425D2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  <w:t>19</w:t>
      </w:r>
      <w:r w:rsidRPr="00AE78B6"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  <w:t xml:space="preserve"> </w:t>
      </w:r>
      <w:r>
        <w:rPr>
          <w:rFonts w:ascii="OpenSansRegular" w:eastAsia="Times New Roman" w:hAnsi="OpenSansRegular" w:cs="Times New Roman"/>
          <w:caps/>
          <w:color w:val="FFFFFF"/>
          <w:sz w:val="17"/>
          <w:szCs w:val="17"/>
          <w:lang w:val="en-US" w:eastAsia="ru-RU"/>
        </w:rPr>
        <w:t xml:space="preserve">year </w:t>
      </w:r>
      <w:r w:rsidRPr="00AE78B6">
        <w:rPr>
          <w:rFonts w:ascii="OpenSansRegular" w:eastAsia="Times New Roman" w:hAnsi="OpenSansRegular" w:cs="Times New Roman"/>
          <w:color w:val="333333"/>
          <w:sz w:val="17"/>
          <w:szCs w:val="17"/>
          <w:lang w:val="en-US" w:eastAsia="ru-RU"/>
        </w:rPr>
        <w:t xml:space="preserve">   </w:t>
      </w: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5371"/>
        <w:gridCol w:w="4799"/>
      </w:tblGrid>
      <w:tr w:rsidR="00AE78B6" w:rsidRPr="00E425D2" w:rsidTr="00AE78B6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body of the issuer who took the decision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Annual general meeting of shareholders</w:t>
            </w:r>
          </w:p>
        </w:tc>
      </w:tr>
      <w:tr w:rsidR="00AE78B6" w:rsidRPr="00AE78B6" w:rsidTr="00AE78B6"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Report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approval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09.10.2020</w:t>
            </w:r>
          </w:p>
        </w:tc>
      </w:tr>
    </w:tbl>
    <w:p w:rsidR="00AE78B6" w:rsidRPr="00AE78B6" w:rsidRDefault="00AE78B6" w:rsidP="00AE78B6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21"/>
        <w:gridCol w:w="4055"/>
        <w:gridCol w:w="5794"/>
      </w:tblGrid>
      <w:tr w:rsidR="00AE78B6" w:rsidRPr="00AE78B6" w:rsidTr="00AE78B6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NAME OF THE ISSUER: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Full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2D23CB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Joint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2D23CB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JSC  </w:t>
            </w: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O'ztemiryo'lyo'lovchi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 of stock exchange ticker: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No</w:t>
            </w:r>
            <w:proofErr w:type="spellEnd"/>
          </w:p>
        </w:tc>
      </w:tr>
      <w:tr w:rsidR="00AE78B6" w:rsidRPr="00AE78B6" w:rsidTr="00AE78B6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CORPORATE NEWS</w:t>
            </w:r>
          </w:p>
        </w:tc>
      </w:tr>
      <w:tr w:rsidR="00AE78B6" w:rsidRPr="00E425D2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Location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2D23CB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Tashkent city,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Turkiston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street, house 7</w:t>
            </w:r>
          </w:p>
        </w:tc>
      </w:tr>
      <w:tr w:rsidR="00AE78B6" w:rsidRPr="00E425D2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Postal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2D23CB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Tashkent city,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district, </w:t>
            </w:r>
            <w:proofErr w:type="spellStart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Turkiston</w:t>
            </w:r>
            <w:proofErr w:type="spellEnd"/>
            <w:r w:rsidRPr="002D23C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street, house 7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E-mail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address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82381C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AE78B6" w:rsidRPr="00AE78B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uzjeldorpass@mail.ru</w:t>
              </w:r>
            </w:hyperlink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Official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Website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82381C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="00AE78B6" w:rsidRPr="00AE78B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www.uzrailpass.uz</w:t>
              </w:r>
            </w:hyperlink>
          </w:p>
        </w:tc>
      </w:tr>
      <w:tr w:rsidR="00AE78B6" w:rsidRPr="00AE78B6" w:rsidTr="00AE78B6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DB3A25" w:rsidRDefault="00AE78B6" w:rsidP="000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BANK DETAILS</w:t>
            </w:r>
          </w:p>
        </w:tc>
      </w:tr>
      <w:tr w:rsidR="00AE78B6" w:rsidRPr="00E425D2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DB3A25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servicing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DB3A25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Mirabad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branch of NB FEA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RUz</w:t>
            </w:r>
            <w:proofErr w:type="spellEnd"/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Current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20210000203717281001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MFI: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875</w:t>
            </w:r>
          </w:p>
        </w:tc>
      </w:tr>
      <w:tr w:rsidR="00AE78B6" w:rsidRPr="00AE78B6" w:rsidTr="00AE78B6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DB3A25" w:rsidRDefault="00AE78B6" w:rsidP="000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1C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REGISTRATION AND IDENTIFICATION NUMBERS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DB3A25" w:rsidRDefault="00AE78B6" w:rsidP="000F0D02">
            <w:pPr>
              <w:spacing w:after="0" w:line="240" w:lineRule="auto"/>
              <w:rPr>
                <w:lang w:val="en-US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assigned by the registration authority: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033C68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assigned by the state tax service (TIN):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202472894</w:t>
            </w:r>
          </w:p>
        </w:tc>
      </w:tr>
      <w:tr w:rsidR="00AE78B6" w:rsidRPr="00E425D2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033C68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33C6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assigned by state statistics authorities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DB3A25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FSC: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DB3A25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OKPO: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16929465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DB3A25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OKONH: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51111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DB3A25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SOATO: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1726273</w:t>
            </w:r>
          </w:p>
        </w:tc>
      </w:tr>
    </w:tbl>
    <w:p w:rsidR="00AE78B6" w:rsidRPr="00AE78B6" w:rsidRDefault="00AE78B6" w:rsidP="00AE78B6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5049"/>
        <w:gridCol w:w="4689"/>
      </w:tblGrid>
      <w:tr w:rsidR="00AE78B6" w:rsidRPr="00E425D2" w:rsidTr="00AE78B6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Indicators of the financial and economic condition of the issuer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Coverage of total solvency, coefficient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2,518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Ratio of absolute liquidity, coefficient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0.009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Ratio of own and attracted funds, coefficient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2.314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coefficient of renewal of fixed assets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0,094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ratio of the issuer's own and borrowed funds:</w:t>
            </w:r>
          </w:p>
        </w:tc>
        <w:tc>
          <w:tcPr>
            <w:tcW w:w="46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4,333</w:t>
            </w:r>
          </w:p>
        </w:tc>
      </w:tr>
    </w:tbl>
    <w:p w:rsidR="00AE78B6" w:rsidRPr="00AE78B6" w:rsidRDefault="00AE78B6" w:rsidP="00AE78B6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5049"/>
        <w:gridCol w:w="4689"/>
      </w:tblGrid>
      <w:tr w:rsidR="00AE78B6" w:rsidRPr="00E425D2" w:rsidTr="00AE78B6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Volume of accrued income on securities in the reporting year</w:t>
            </w:r>
          </w:p>
        </w:tc>
      </w:tr>
      <w:tr w:rsidR="00AE78B6" w:rsidRPr="00E425D2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On ordinary stocks (in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soums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 stock)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E78B6" w:rsidRPr="00E425D2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ordinary stocks (in percentage to the face value of one stock)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E78B6" w:rsidRPr="00E425D2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On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priviliged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shares (in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soums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 </w:t>
            </w:r>
            <w:proofErr w:type="gram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stock:</w:t>
            </w:r>
            <w:proofErr w:type="gram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E78B6" w:rsidRPr="00E425D2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On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priviliged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shares (in percentage to the face value of one stock)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E78B6" w:rsidRPr="00E425D2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On other securities (in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soums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per share)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E78B6" w:rsidRPr="00E425D2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 other securities (in percentage to the face value of one share)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AE78B6" w:rsidRPr="00AE78B6" w:rsidRDefault="00AE78B6" w:rsidP="00AE78B6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5049"/>
        <w:gridCol w:w="4689"/>
      </w:tblGrid>
      <w:tr w:rsidR="00AE78B6" w:rsidRPr="00E425D2" w:rsidTr="00AE78B6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Existing debt on the payment of income on securities</w:t>
            </w:r>
          </w:p>
        </w:tc>
      </w:tr>
      <w:tr w:rsidR="00AE78B6" w:rsidRPr="00E425D2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On ordinary stocks (according to the results of the reporting period (in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soums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))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E78B6" w:rsidRPr="00E425D2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On ordinary stocks (according to the results of previous periods (in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soums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))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E78B6" w:rsidRPr="00E425D2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On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priviliged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shares (according to the results of the reporting period (in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soums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))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E78B6" w:rsidRPr="00E425D2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On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priviliged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shares (according to the results of previous periods (in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soums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))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E78B6" w:rsidRPr="00E425D2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On other securities (according to the results of the reporting period (in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soums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))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E78B6" w:rsidRPr="00E425D2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On other securities (according to the results of the previous period (in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soums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))</w:t>
            </w:r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</w:tbl>
    <w:p w:rsidR="00AE78B6" w:rsidRPr="00AE78B6" w:rsidRDefault="00AE78B6" w:rsidP="00AE78B6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13"/>
        <w:gridCol w:w="1325"/>
        <w:gridCol w:w="1327"/>
        <w:gridCol w:w="1853"/>
        <w:gridCol w:w="2151"/>
        <w:gridCol w:w="1469"/>
        <w:gridCol w:w="1732"/>
      </w:tblGrid>
      <w:tr w:rsidR="00AE78B6" w:rsidRPr="00E425D2" w:rsidTr="00AE78B6">
        <w:tc>
          <w:tcPr>
            <w:tcW w:w="31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Changes in the composition of the supervisory board, audit commission or executive body</w:t>
            </w:r>
          </w:p>
        </w:tc>
      </w:tr>
      <w:tr w:rsidR="00AE78B6" w:rsidRPr="00E425D2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date of the decision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 of entry into office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FULL NAME.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Position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Issuing body that made the decision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Elected (appointed) / withdrawn from membership (dismissed, expiration of term of office)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08B5" w:rsidRDefault="00AE78B6" w:rsidP="00F71251">
            <w:proofErr w:type="spellStart"/>
            <w:r w:rsidRPr="00AE08B5">
              <w:t>Muhammadinov</w:t>
            </w:r>
            <w:proofErr w:type="spellEnd"/>
            <w:r w:rsidRPr="00AE08B5">
              <w:t xml:space="preserve"> </w:t>
            </w:r>
            <w:proofErr w:type="spellStart"/>
            <w:r w:rsidRPr="00AE08B5">
              <w:t>Nazarjon</w:t>
            </w:r>
            <w:proofErr w:type="spellEnd"/>
            <w:r w:rsidRPr="00AE08B5">
              <w:t xml:space="preserve"> </w:t>
            </w:r>
            <w:proofErr w:type="spellStart"/>
            <w:r w:rsidRPr="00AE08B5">
              <w:t>Samadovich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0103FD">
            <w:pPr>
              <w:rPr>
                <w:lang w:val="en-US"/>
              </w:rPr>
            </w:pPr>
            <w:r w:rsidRPr="00AE78B6">
              <w:rPr>
                <w:lang w:val="en-US"/>
              </w:rPr>
              <w:t>Deputy Head of the Department of Carriage Facilities of JSC "</w:t>
            </w:r>
            <w:r>
              <w:rPr>
                <w:lang w:val="en-US"/>
              </w:rPr>
              <w:t>Uzbekistan Railways</w:t>
            </w:r>
            <w:r w:rsidRPr="00AE78B6">
              <w:rPr>
                <w:lang w:val="en-US"/>
              </w:rPr>
              <w:t>"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rPr>
                <w:lang w:val="en-US"/>
              </w:rPr>
            </w:pPr>
            <w:r w:rsidRPr="00AD5CAA">
              <w:rPr>
                <w:lang w:val="en-US"/>
              </w:rPr>
              <w:t>Annual general meeting of shareholders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B71D78" w:rsidRDefault="00AE78B6" w:rsidP="001270E9">
            <w:proofErr w:type="spellStart"/>
            <w:r w:rsidRPr="00B71D78">
              <w:t>retired</w:t>
            </w:r>
            <w:proofErr w:type="spellEnd"/>
            <w:r w:rsidRPr="00B71D78">
              <w:t xml:space="preserve"> (</w:t>
            </w:r>
            <w:proofErr w:type="spellStart"/>
            <w:r w:rsidRPr="00B71D78">
              <w:t>fired</w:t>
            </w:r>
            <w:proofErr w:type="spellEnd"/>
            <w:r w:rsidRPr="00B71D78">
              <w:t>)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08B5" w:rsidRDefault="00AE78B6" w:rsidP="00F71251">
            <w:proofErr w:type="spellStart"/>
            <w:r w:rsidRPr="00AE08B5">
              <w:t>Erkinov</w:t>
            </w:r>
            <w:proofErr w:type="spellEnd"/>
            <w:r w:rsidRPr="00AE08B5">
              <w:t xml:space="preserve"> </w:t>
            </w:r>
            <w:proofErr w:type="spellStart"/>
            <w:r w:rsidRPr="00AE08B5">
              <w:t>Navruz</w:t>
            </w:r>
            <w:proofErr w:type="spellEnd"/>
            <w:r w:rsidRPr="00AE08B5">
              <w:t xml:space="preserve"> </w:t>
            </w:r>
            <w:proofErr w:type="spellStart"/>
            <w:r w:rsidRPr="00AE08B5">
              <w:t>Sadirovich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0103FD">
            <w:pPr>
              <w:rPr>
                <w:lang w:val="en-US"/>
              </w:rPr>
            </w:pPr>
            <w:r w:rsidRPr="00AE78B6">
              <w:rPr>
                <w:lang w:val="en-US"/>
              </w:rPr>
              <w:t>Head of Human Resources and Training of JSC "</w:t>
            </w:r>
            <w:r>
              <w:rPr>
                <w:lang w:val="en-US"/>
              </w:rPr>
              <w:t>Uzbekistan Railways</w:t>
            </w:r>
            <w:r w:rsidRPr="00AE78B6">
              <w:rPr>
                <w:lang w:val="en-US"/>
              </w:rPr>
              <w:t>"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rPr>
                <w:lang w:val="en-US"/>
              </w:rPr>
            </w:pPr>
            <w:r w:rsidRPr="00AD5CAA">
              <w:rPr>
                <w:lang w:val="en-US"/>
              </w:rPr>
              <w:t>Annual general meeting of shareholders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B71D78" w:rsidRDefault="00AE78B6" w:rsidP="001270E9">
            <w:proofErr w:type="spellStart"/>
            <w:r w:rsidRPr="00B71D78">
              <w:t>retired</w:t>
            </w:r>
            <w:proofErr w:type="spellEnd"/>
            <w:r w:rsidRPr="00B71D78">
              <w:t xml:space="preserve"> (</w:t>
            </w:r>
            <w:proofErr w:type="spellStart"/>
            <w:r w:rsidRPr="00B71D78">
              <w:t>fired</w:t>
            </w:r>
            <w:proofErr w:type="spellEnd"/>
            <w:r w:rsidRPr="00B71D78">
              <w:t>)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08B5" w:rsidRDefault="00AE78B6" w:rsidP="00F71251">
            <w:proofErr w:type="spellStart"/>
            <w:r w:rsidRPr="00AE08B5">
              <w:t>Kochkarov</w:t>
            </w:r>
            <w:proofErr w:type="spellEnd"/>
            <w:r w:rsidRPr="00AE08B5">
              <w:t xml:space="preserve"> </w:t>
            </w:r>
            <w:proofErr w:type="spellStart"/>
            <w:r w:rsidRPr="00AE08B5">
              <w:t>Ahmadjon</w:t>
            </w:r>
            <w:proofErr w:type="spellEnd"/>
            <w:r w:rsidRPr="00AE08B5">
              <w:t xml:space="preserve"> </w:t>
            </w:r>
            <w:proofErr w:type="spellStart"/>
            <w:r w:rsidRPr="00AE08B5">
              <w:t>Kamchinbekovich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0103FD">
            <w:pPr>
              <w:rPr>
                <w:lang w:val="en-US"/>
              </w:rPr>
            </w:pPr>
            <w:r w:rsidRPr="00AE78B6">
              <w:rPr>
                <w:lang w:val="en-US"/>
              </w:rPr>
              <w:t>Head of the Department of Technical and Technological Control of JSC "</w:t>
            </w:r>
            <w:r>
              <w:rPr>
                <w:lang w:val="en-US"/>
              </w:rPr>
              <w:t>Uzbekistan Railways</w:t>
            </w:r>
            <w:r w:rsidRPr="00AE78B6">
              <w:rPr>
                <w:lang w:val="en-US"/>
              </w:rPr>
              <w:t>"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rPr>
                <w:lang w:val="en-US"/>
              </w:rPr>
            </w:pPr>
            <w:r w:rsidRPr="00AD5CAA">
              <w:rPr>
                <w:lang w:val="en-US"/>
              </w:rPr>
              <w:t>Annual general meeting of shareholders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B71D78" w:rsidRDefault="00AE78B6" w:rsidP="001270E9">
            <w:proofErr w:type="spellStart"/>
            <w:r w:rsidRPr="00B71D78">
              <w:t>retired</w:t>
            </w:r>
            <w:proofErr w:type="spellEnd"/>
            <w:r w:rsidRPr="00B71D78">
              <w:t xml:space="preserve"> (</w:t>
            </w:r>
            <w:proofErr w:type="spellStart"/>
            <w:r w:rsidRPr="00B71D78">
              <w:t>fired</w:t>
            </w:r>
            <w:proofErr w:type="spellEnd"/>
            <w:r w:rsidRPr="00B71D78">
              <w:t>)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08B5" w:rsidRDefault="00AE78B6" w:rsidP="00F71251">
            <w:proofErr w:type="spellStart"/>
            <w:r w:rsidRPr="00AE08B5">
              <w:t>Mamurova</w:t>
            </w:r>
            <w:proofErr w:type="spellEnd"/>
            <w:r w:rsidRPr="00AE08B5">
              <w:t xml:space="preserve"> </w:t>
            </w:r>
            <w:proofErr w:type="spellStart"/>
            <w:r w:rsidRPr="00AE08B5">
              <w:t>Dilnoza</w:t>
            </w:r>
            <w:proofErr w:type="spellEnd"/>
            <w:r w:rsidRPr="00AE08B5">
              <w:t xml:space="preserve"> </w:t>
            </w:r>
            <w:proofErr w:type="spellStart"/>
            <w:r w:rsidRPr="00AE08B5">
              <w:t>Shukhratovna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0103FD">
            <w:pPr>
              <w:rPr>
                <w:lang w:val="en-US"/>
              </w:rPr>
            </w:pPr>
            <w:r w:rsidRPr="00AE78B6">
              <w:rPr>
                <w:lang w:val="en-US"/>
              </w:rPr>
              <w:t>Accountant of the Finance Department of JSC "</w:t>
            </w:r>
            <w:r>
              <w:rPr>
                <w:lang w:val="en-US"/>
              </w:rPr>
              <w:t>Uzbekistan Railways</w:t>
            </w:r>
            <w:r w:rsidRPr="00AE78B6">
              <w:rPr>
                <w:lang w:val="en-US"/>
              </w:rPr>
              <w:t>"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rPr>
                <w:lang w:val="en-US"/>
              </w:rPr>
            </w:pPr>
            <w:r w:rsidRPr="00AD5CAA">
              <w:rPr>
                <w:lang w:val="en-US"/>
              </w:rPr>
              <w:t>Annual general meeting of shareholders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B71D78" w:rsidRDefault="00AE78B6" w:rsidP="001270E9">
            <w:proofErr w:type="spellStart"/>
            <w:r w:rsidRPr="00B71D78">
              <w:t>retired</w:t>
            </w:r>
            <w:proofErr w:type="spellEnd"/>
            <w:r w:rsidRPr="00B71D78">
              <w:t xml:space="preserve"> (</w:t>
            </w:r>
            <w:proofErr w:type="spellStart"/>
            <w:r w:rsidRPr="00B71D78">
              <w:t>fired</w:t>
            </w:r>
            <w:proofErr w:type="spellEnd"/>
            <w:r w:rsidRPr="00B71D78">
              <w:t>)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08B5" w:rsidRDefault="00AE78B6" w:rsidP="00F71251">
            <w:proofErr w:type="spellStart"/>
            <w:r w:rsidRPr="00AE08B5">
              <w:t>Akhmedov</w:t>
            </w:r>
            <w:proofErr w:type="spellEnd"/>
            <w:r w:rsidRPr="00AE08B5">
              <w:t xml:space="preserve"> </w:t>
            </w:r>
            <w:proofErr w:type="spellStart"/>
            <w:r w:rsidRPr="00AE08B5">
              <w:t>Ergashboy</w:t>
            </w:r>
            <w:proofErr w:type="spellEnd"/>
            <w:r w:rsidRPr="00AE08B5">
              <w:t xml:space="preserve"> </w:t>
            </w:r>
            <w:proofErr w:type="spellStart"/>
            <w:r w:rsidRPr="00AE08B5">
              <w:t>Botirovich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0103FD">
            <w:pPr>
              <w:rPr>
                <w:lang w:val="en-US"/>
              </w:rPr>
            </w:pPr>
            <w:r w:rsidRPr="00AE78B6">
              <w:rPr>
                <w:lang w:val="en-US"/>
              </w:rPr>
              <w:t>Deputy Head of the Department of the Center "</w:t>
            </w:r>
            <w:proofErr w:type="spellStart"/>
            <w:r w:rsidRPr="00AE78B6">
              <w:rPr>
                <w:lang w:val="en-US"/>
              </w:rPr>
              <w:t>Uzheldorraschet</w:t>
            </w:r>
            <w:proofErr w:type="spellEnd"/>
            <w:r w:rsidRPr="00AE78B6">
              <w:rPr>
                <w:lang w:val="en-US"/>
              </w:rPr>
              <w:t>" JSC "</w:t>
            </w:r>
            <w:r>
              <w:rPr>
                <w:lang w:val="en-US"/>
              </w:rPr>
              <w:t>Uzbekistan Railways</w:t>
            </w:r>
            <w:r w:rsidRPr="00AE78B6">
              <w:rPr>
                <w:lang w:val="en-US"/>
              </w:rPr>
              <w:t>"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rPr>
                <w:lang w:val="en-US"/>
              </w:rPr>
            </w:pPr>
            <w:r w:rsidRPr="00AD5CAA">
              <w:rPr>
                <w:lang w:val="en-US"/>
              </w:rPr>
              <w:t>Annual general meeting of shareholders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B71D78" w:rsidRDefault="00AE78B6" w:rsidP="001270E9">
            <w:proofErr w:type="spellStart"/>
            <w:r w:rsidRPr="00B71D78">
              <w:t>Elected</w:t>
            </w:r>
            <w:proofErr w:type="spellEnd"/>
            <w:r w:rsidRPr="00B71D78">
              <w:t xml:space="preserve"> (</w:t>
            </w:r>
            <w:proofErr w:type="spellStart"/>
            <w:r w:rsidRPr="00B71D78">
              <w:t>appointed</w:t>
            </w:r>
            <w:proofErr w:type="spellEnd"/>
            <w:r w:rsidRPr="00B71D78">
              <w:t>)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08B5" w:rsidRDefault="00AE78B6" w:rsidP="00F71251">
            <w:proofErr w:type="spellStart"/>
            <w:r w:rsidRPr="00AE08B5">
              <w:t>Mahmudov</w:t>
            </w:r>
            <w:proofErr w:type="spellEnd"/>
            <w:r w:rsidRPr="00AE08B5">
              <w:t xml:space="preserve"> </w:t>
            </w:r>
            <w:proofErr w:type="spellStart"/>
            <w:r w:rsidRPr="00AE08B5">
              <w:t>Aziz</w:t>
            </w:r>
            <w:proofErr w:type="spellEnd"/>
            <w:r w:rsidRPr="00AE08B5">
              <w:t xml:space="preserve"> </w:t>
            </w:r>
            <w:proofErr w:type="spellStart"/>
            <w:r w:rsidRPr="00AE08B5">
              <w:t>Bahodirovich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0103FD">
            <w:pPr>
              <w:rPr>
                <w:lang w:val="en-US"/>
              </w:rPr>
            </w:pPr>
            <w:r w:rsidRPr="00AE78B6">
              <w:rPr>
                <w:lang w:val="en-US"/>
              </w:rPr>
              <w:t>Auditor of the internal audit service of JSC "</w:t>
            </w:r>
            <w:r>
              <w:rPr>
                <w:lang w:val="en-US"/>
              </w:rPr>
              <w:t>Uzbekistan Railways</w:t>
            </w:r>
            <w:r w:rsidRPr="00AE78B6">
              <w:rPr>
                <w:lang w:val="en-US"/>
              </w:rPr>
              <w:t>"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rPr>
                <w:lang w:val="en-US"/>
              </w:rPr>
            </w:pPr>
            <w:r w:rsidRPr="00AD5CAA">
              <w:rPr>
                <w:lang w:val="en-US"/>
              </w:rPr>
              <w:t>Annual general meeting of shareholders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B71D78" w:rsidRDefault="00AE78B6" w:rsidP="001270E9">
            <w:proofErr w:type="spellStart"/>
            <w:r w:rsidRPr="00B71D78">
              <w:t>Elected</w:t>
            </w:r>
            <w:proofErr w:type="spellEnd"/>
            <w:r w:rsidRPr="00B71D78">
              <w:t xml:space="preserve"> (</w:t>
            </w:r>
            <w:proofErr w:type="spellStart"/>
            <w:r w:rsidRPr="00B71D78">
              <w:t>appointed</w:t>
            </w:r>
            <w:proofErr w:type="spellEnd"/>
            <w:r w:rsidRPr="00B71D78">
              <w:t>)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08B5" w:rsidRDefault="00AE78B6" w:rsidP="00F71251">
            <w:proofErr w:type="spellStart"/>
            <w:r w:rsidRPr="00AE08B5">
              <w:t>Saidova</w:t>
            </w:r>
            <w:proofErr w:type="spellEnd"/>
            <w:r w:rsidRPr="00AE08B5">
              <w:t xml:space="preserve"> </w:t>
            </w:r>
            <w:proofErr w:type="spellStart"/>
            <w:r w:rsidRPr="00AE08B5">
              <w:t>Feruza</w:t>
            </w:r>
            <w:proofErr w:type="spellEnd"/>
            <w:r w:rsidRPr="00AE08B5">
              <w:t xml:space="preserve"> </w:t>
            </w:r>
            <w:proofErr w:type="spellStart"/>
            <w:r w:rsidRPr="00AE08B5">
              <w:t>Anvarovna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0103FD">
            <w:pPr>
              <w:rPr>
                <w:lang w:val="en-US"/>
              </w:rPr>
            </w:pPr>
            <w:r w:rsidRPr="00AE78B6">
              <w:rPr>
                <w:lang w:val="en-US"/>
              </w:rPr>
              <w:t>Deputy Head of Human Resources and Training of JSC "</w:t>
            </w:r>
            <w:r>
              <w:rPr>
                <w:lang w:val="en-US"/>
              </w:rPr>
              <w:t>Uzbekistan Railways</w:t>
            </w:r>
            <w:r w:rsidRPr="00AE78B6">
              <w:rPr>
                <w:lang w:val="en-US"/>
              </w:rPr>
              <w:t>"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rPr>
                <w:lang w:val="en-US"/>
              </w:rPr>
            </w:pPr>
            <w:r w:rsidRPr="00AD5CAA">
              <w:rPr>
                <w:lang w:val="en-US"/>
              </w:rPr>
              <w:t>Annual general meeting of shareholders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B71D78" w:rsidRDefault="00AE78B6" w:rsidP="001270E9">
            <w:proofErr w:type="spellStart"/>
            <w:r w:rsidRPr="00B71D78">
              <w:t>Elected</w:t>
            </w:r>
            <w:proofErr w:type="spellEnd"/>
            <w:r w:rsidRPr="00B71D78">
              <w:t xml:space="preserve"> (</w:t>
            </w:r>
            <w:proofErr w:type="spellStart"/>
            <w:r w:rsidRPr="00B71D78">
              <w:t>appointed</w:t>
            </w:r>
            <w:proofErr w:type="spellEnd"/>
            <w:r w:rsidRPr="00B71D78">
              <w:t>)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Default="00AE78B6" w:rsidP="00F71251">
            <w:proofErr w:type="spellStart"/>
            <w:r w:rsidRPr="00AE08B5">
              <w:t>Yuldashev</w:t>
            </w:r>
            <w:proofErr w:type="spellEnd"/>
            <w:r w:rsidRPr="00AE08B5">
              <w:t xml:space="preserve"> </w:t>
            </w:r>
            <w:proofErr w:type="spellStart"/>
            <w:r w:rsidRPr="00AE08B5">
              <w:t>Jaloliddin</w:t>
            </w:r>
            <w:proofErr w:type="spellEnd"/>
            <w:r w:rsidRPr="00AE08B5">
              <w:t xml:space="preserve"> </w:t>
            </w:r>
            <w:proofErr w:type="spellStart"/>
            <w:r w:rsidRPr="00AE08B5">
              <w:t>Yarashevich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0103FD">
            <w:pPr>
              <w:rPr>
                <w:lang w:val="en-US"/>
              </w:rPr>
            </w:pPr>
            <w:r w:rsidRPr="00AE78B6">
              <w:rPr>
                <w:lang w:val="en-US"/>
              </w:rPr>
              <w:t>Auditor of the internal audit service of JSC "</w:t>
            </w:r>
            <w:r>
              <w:rPr>
                <w:lang w:val="en-US"/>
              </w:rPr>
              <w:t>Uzbekistan Railways</w:t>
            </w:r>
            <w:r w:rsidRPr="00AE78B6">
              <w:rPr>
                <w:lang w:val="en-US"/>
              </w:rPr>
              <w:t>"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rPr>
                <w:lang w:val="en-US"/>
              </w:rPr>
            </w:pPr>
            <w:r w:rsidRPr="00AD5CAA">
              <w:rPr>
                <w:lang w:val="en-US"/>
              </w:rPr>
              <w:t>Annual general meeting of shareholders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Default="00AE78B6" w:rsidP="001270E9">
            <w:proofErr w:type="spellStart"/>
            <w:r w:rsidRPr="00B71D78">
              <w:t>Elected</w:t>
            </w:r>
            <w:proofErr w:type="spellEnd"/>
            <w:r w:rsidRPr="00B71D78">
              <w:t xml:space="preserve"> (</w:t>
            </w:r>
            <w:proofErr w:type="spellStart"/>
            <w:r w:rsidRPr="00B71D78">
              <w:t>appointed</w:t>
            </w:r>
            <w:proofErr w:type="spellEnd"/>
            <w:r w:rsidRPr="00B71D78">
              <w:t>)</w:t>
            </w:r>
          </w:p>
        </w:tc>
      </w:tr>
    </w:tbl>
    <w:p w:rsidR="00AE78B6" w:rsidRPr="00AE78B6" w:rsidRDefault="00AE78B6" w:rsidP="00AE78B6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84"/>
        <w:gridCol w:w="5278"/>
        <w:gridCol w:w="4508"/>
      </w:tblGrid>
      <w:tr w:rsidR="00AE78B6" w:rsidRPr="00E425D2" w:rsidTr="00AE78B6">
        <w:tc>
          <w:tcPr>
            <w:tcW w:w="404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Basic information about additionally issued securities (to be filled in if securities were issued in the reporting period)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0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6048E9" w:rsidRDefault="00AE78B6" w:rsidP="00B4384E">
            <w:proofErr w:type="spellStart"/>
            <w:r w:rsidRPr="006048E9">
              <w:t>Issuing</w:t>
            </w:r>
            <w:proofErr w:type="spellEnd"/>
            <w:r w:rsidRPr="006048E9">
              <w:t xml:space="preserve"> </w:t>
            </w:r>
            <w:proofErr w:type="spellStart"/>
            <w:r w:rsidRPr="006048E9">
              <w:t>authority</w:t>
            </w:r>
            <w:proofErr w:type="spellEnd"/>
          </w:p>
        </w:tc>
        <w:tc>
          <w:tcPr>
            <w:tcW w:w="468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E425D2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B4384E">
            <w:pPr>
              <w:rPr>
                <w:lang w:val="en-US"/>
              </w:rPr>
            </w:pPr>
            <w:r w:rsidRPr="00AE78B6">
              <w:rPr>
                <w:lang w:val="en-US"/>
              </w:rPr>
              <w:t>Date and number of state registration</w:t>
            </w:r>
          </w:p>
        </w:tc>
        <w:tc>
          <w:tcPr>
            <w:tcW w:w="45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E78B6" w:rsidRPr="00E425D2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B4384E">
            <w:pPr>
              <w:rPr>
                <w:lang w:val="en-US"/>
              </w:rPr>
            </w:pPr>
            <w:r w:rsidRPr="00AE78B6">
              <w:rPr>
                <w:lang w:val="en-US"/>
              </w:rPr>
              <w:t>Number of securities (pieces) and volume of issue (sum)</w:t>
            </w:r>
          </w:p>
        </w:tc>
        <w:tc>
          <w:tcPr>
            <w:tcW w:w="45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E78B6" w:rsidRPr="00E425D2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B4384E">
            <w:pPr>
              <w:rPr>
                <w:lang w:val="en-US"/>
              </w:rPr>
            </w:pPr>
            <w:r w:rsidRPr="00AE78B6">
              <w:rPr>
                <w:lang w:val="en-US"/>
              </w:rPr>
              <w:t>Method of placement of securities</w:t>
            </w:r>
          </w:p>
        </w:tc>
        <w:tc>
          <w:tcPr>
            <w:tcW w:w="45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6048E9" w:rsidRDefault="00AE78B6" w:rsidP="00B4384E">
            <w:proofErr w:type="spellStart"/>
            <w:r w:rsidRPr="006048E9">
              <w:t>Terms</w:t>
            </w:r>
            <w:proofErr w:type="spellEnd"/>
            <w:r w:rsidRPr="006048E9">
              <w:t xml:space="preserve"> </w:t>
            </w:r>
            <w:proofErr w:type="spellStart"/>
            <w:r w:rsidRPr="006048E9">
              <w:t>of</w:t>
            </w:r>
            <w:proofErr w:type="spellEnd"/>
            <w:r w:rsidRPr="006048E9">
              <w:t xml:space="preserve"> </w:t>
            </w:r>
            <w:proofErr w:type="spellStart"/>
            <w:r w:rsidRPr="006048E9">
              <w:t>placement</w:t>
            </w:r>
            <w:proofErr w:type="spellEnd"/>
          </w:p>
        </w:tc>
        <w:tc>
          <w:tcPr>
            <w:tcW w:w="45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E425D2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B4384E">
            <w:pPr>
              <w:rPr>
                <w:lang w:val="en-US"/>
              </w:rPr>
            </w:pPr>
            <w:r w:rsidRPr="00AE78B6">
              <w:rPr>
                <w:lang w:val="en-US"/>
              </w:rPr>
              <w:t>the date of the beginning</w:t>
            </w:r>
          </w:p>
        </w:tc>
        <w:tc>
          <w:tcPr>
            <w:tcW w:w="45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25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Default="00AE78B6" w:rsidP="00B4384E">
            <w:proofErr w:type="spellStart"/>
            <w:r w:rsidRPr="006048E9">
              <w:t>expiration</w:t>
            </w:r>
            <w:proofErr w:type="spellEnd"/>
            <w:r w:rsidRPr="006048E9">
              <w:t xml:space="preserve"> </w:t>
            </w:r>
            <w:proofErr w:type="spellStart"/>
            <w:r w:rsidRPr="006048E9">
              <w:t>date</w:t>
            </w:r>
            <w:proofErr w:type="spellEnd"/>
          </w:p>
        </w:tc>
        <w:tc>
          <w:tcPr>
            <w:tcW w:w="451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78B6" w:rsidRPr="00AE78B6" w:rsidRDefault="00AE78B6" w:rsidP="00AE78B6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3627"/>
        <w:gridCol w:w="1399"/>
        <w:gridCol w:w="2285"/>
        <w:gridCol w:w="2427"/>
      </w:tblGrid>
      <w:tr w:rsidR="00AE78B6" w:rsidRPr="00E425D2" w:rsidTr="00AE78B6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Information on the important facts for the year</w:t>
            </w:r>
          </w:p>
        </w:tc>
      </w:tr>
      <w:tr w:rsidR="00AE78B6" w:rsidRPr="00E425D2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 of the essential fact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essential fact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 of essential fact occurrence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 of publication of essential fact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8B7CF2">
            <w:pPr>
              <w:rPr>
                <w:lang w:val="en-US"/>
              </w:rPr>
            </w:pPr>
            <w:r w:rsidRPr="00AE78B6">
              <w:rPr>
                <w:lang w:val="en-US"/>
              </w:rPr>
              <w:t>Decisions taken by the supreme management body of the issuer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06.07.2019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8B7CF2">
            <w:pPr>
              <w:rPr>
                <w:lang w:val="en-US"/>
              </w:rPr>
            </w:pPr>
            <w:r w:rsidRPr="00AE78B6">
              <w:rPr>
                <w:lang w:val="en-US"/>
              </w:rPr>
              <w:t>Change in the composition of the Supervisory Board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06.07.2019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8B7CF2">
            <w:pPr>
              <w:rPr>
                <w:lang w:val="en-US"/>
              </w:rPr>
            </w:pPr>
            <w:r w:rsidRPr="00AE78B6">
              <w:rPr>
                <w:lang w:val="en-US"/>
              </w:rPr>
              <w:t>Change in the composition of the audit commission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06.07.2019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8B7CF2">
            <w:pPr>
              <w:rPr>
                <w:lang w:val="en-US"/>
              </w:rPr>
            </w:pPr>
            <w:r w:rsidRPr="00AE78B6">
              <w:rPr>
                <w:lang w:val="en-US"/>
              </w:rPr>
              <w:t>Change in the composition of the executive body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06.07.2019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8B7CF2">
            <w:pPr>
              <w:rPr>
                <w:lang w:val="en-US"/>
              </w:rPr>
            </w:pPr>
            <w:r w:rsidRPr="00AE78B6">
              <w:rPr>
                <w:lang w:val="en-US"/>
              </w:rPr>
              <w:t>Changes in the list of affiliates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05.07.2019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06.07.2019</w:t>
            </w:r>
          </w:p>
        </w:tc>
      </w:tr>
    </w:tbl>
    <w:p w:rsidR="00AE78B6" w:rsidRPr="00AE78B6" w:rsidRDefault="00AE78B6" w:rsidP="00AE78B6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5641"/>
        <w:gridCol w:w="707"/>
        <w:gridCol w:w="1695"/>
        <w:gridCol w:w="1695"/>
      </w:tblGrid>
      <w:tr w:rsidR="00AE78B6" w:rsidRPr="00AE78B6" w:rsidTr="00AE78B6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Balance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sheet</w:t>
            </w:r>
            <w:proofErr w:type="spellEnd"/>
          </w:p>
        </w:tc>
      </w:tr>
      <w:tr w:rsidR="00AE78B6" w:rsidRPr="00E425D2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DB3A25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indicator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DB3A25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Page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DB3A25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beginning of the reporting period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DB3A25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end of the reporting period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I.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Long-term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  <w:proofErr w:type="spellEnd"/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Non-Current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Initial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replacement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(01,03)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1459507644.00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1685626172.00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Depreciation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amount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(0200)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492406113.00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565042724.00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Residual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book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010-011)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967101531.00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1120583448.00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Intangible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assets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Initial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(0400)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Depreciation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amount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(0500)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Residual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value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carrying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amount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(020-021)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investments, total (lines: 040+050+060+070+080), including: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42342771.00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90852076.00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Securities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(0610)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24860.00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subsidiaries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(0620)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42317161.00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90826466.00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associated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companies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(0630)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Investments in enterprises with foreign capital (0640)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(0690)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Equipment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installation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(0700)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2746668.00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927902.00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(0800)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21228012.00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43538263.00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(0910, 0920, 0930, 0940)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Out of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which,over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 xml:space="preserve"> due receivables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(0950, 0960, 0990)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TOTAL ON SECTION I (012+022+030+090+100+110+120)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1033418982.00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1255901689.00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CURRENT ASSETS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Inventories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150+160+170+180),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including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30502760.00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21724778.00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Inventories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(1000,1100,1500,1600)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30398158.00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21675496.00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Work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progress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(2000, 2100, 2300, 2700)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Finished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products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(2800)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Goods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(2900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less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2980)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104602.00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49282.00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Future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(3100)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866187.00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3420386.00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(3200)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220+240+250+260+270+280+290+300+310)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22959255.00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53020882.00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 of which: receivables in arrears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2084170.00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2084170.00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buyers and customers (4000 less 4900)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3506086.00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3852506.00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from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subdivisions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(4110)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subsidiaries and associates (4120)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989441.00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24326294.00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Advances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employees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(4200)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32576.00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61440.00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to suppliers and contractors (4300)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8538266.00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12279603.00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for taxes and levies on budget (4400)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88896.00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65460.00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to target funds and on insurance (4500)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founders to authorized capital (4600)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Receivables due from personnel on other operations (4700)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255829.00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1096282.00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receivables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(4800)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9548161.00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11339297.00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330+340+350+360),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including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5311715.00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4865207.00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hand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(5000)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442.00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on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settlement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(5100)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933438.00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866408.00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Cash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foreign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currency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(5200)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2386743.00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206038.00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cash and cash equivalents (5500, 5800, 5700)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1991092.00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3792319.00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Short-term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investments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(5800)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20000.00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current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assets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(5900)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726835.00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739274.00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SECTION II (lines 140+190+200+210+320+370+380)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60386752.00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83790527.00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assets of balance (130+390)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1093805734.00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1339692216.00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LIABILITIES</w:t>
            </w:r>
          </w:p>
        </w:tc>
      </w:tr>
      <w:tr w:rsidR="00AE78B6" w:rsidRPr="00E425D2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I. Sources of own funds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Authorized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(8300)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51263978.00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Additional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paid-in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(8400)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Reserve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capital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(8500)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479668943.00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541394347.00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Treasury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stock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(8600)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Retained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earnings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uncovered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(8700)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-7031014.00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Special-purpose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receipts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(8800)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Reserves for future expenses and payments (8900)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SECTION I (lines 410+420+430+440+450+460+470)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523901907.00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585627311.00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LIABILITIES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liabilities, total (lines 500+520+530+540+550+560+570+580+590)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66826223.00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222165835.00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including: long-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termaccounts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payable (lines 500+520+540+580+590)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 of which: Long term accounts payable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accounts due to suppliers and contractors (7000)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accounts due to subdivisions (7110)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 term accounts due to subsidiaries and associates (7120)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(7210, 7220, 7230)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Long-term deferred tax liabilities and other mandatory payments (7240)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long-term deferred liabilities (7250, 7290)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Advances from buyers and customers (7300)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loans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(7810)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66826223.00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222165835.00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Long-term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borrowings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(7820, 7830, 7840)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long-term accounts payable (7900)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Current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liabilities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total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lines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610+630+640+650+660+670+680+690+700+710+720+ +730+740+750+760)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503077604.00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531899070.00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including: current accounts payable (lines 610+630+650+670+6 80+6 90+700+710+720+760)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502342310.00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531710991.00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Out of which: accounts payable – in arrears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5000.00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Due from suppliers and contractors (6000)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40785423.00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36109886.00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subdivisions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(6110)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418424264.00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459255306.00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Due to subsidiaries and associates (6120)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435314813.00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463296332.00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(6210, 6220, 6230)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Deferred liabilities for taxes and mandatory payments (6240)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deferred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liabilities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(6250, 6290)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Advances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received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(6300)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6463227.00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10661588.00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budget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(6400)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2090627.00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2316690.00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insurance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(6510)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Due to state target funds (6520)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5379606.00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4643360.00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Due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founders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(6600)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Salaries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payable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(6700)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8749118.00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9998465.00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Short-term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bank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loans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(6810)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735294.00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188079.00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Short-term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borrowings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(6820, 6830, 6840)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Current portion of long-term liabilities (6950)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accounts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payable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(6900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except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6950)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3559496.00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4684670.00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section II (lines 490+600)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569903827.00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754064905.00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41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Total on liabilities of balance sheet (lines 480+770)</w:t>
            </w:r>
          </w:p>
        </w:tc>
        <w:tc>
          <w:tcPr>
            <w:tcW w:w="7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1093805734.00</w:t>
            </w:r>
          </w:p>
        </w:tc>
        <w:tc>
          <w:tcPr>
            <w:tcW w:w="16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1339692216.00</w:t>
            </w:r>
          </w:p>
        </w:tc>
      </w:tr>
    </w:tbl>
    <w:p w:rsidR="00AE78B6" w:rsidRPr="00AE78B6" w:rsidRDefault="00AE78B6" w:rsidP="00AE78B6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2674"/>
        <w:gridCol w:w="659"/>
        <w:gridCol w:w="1616"/>
        <w:gridCol w:w="1617"/>
        <w:gridCol w:w="1586"/>
        <w:gridCol w:w="1586"/>
      </w:tblGrid>
      <w:tr w:rsidR="00AE78B6" w:rsidRPr="00AE78B6" w:rsidTr="00AE78B6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Report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on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financial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results</w:t>
            </w:r>
            <w:proofErr w:type="spellEnd"/>
          </w:p>
        </w:tc>
      </w:tr>
      <w:tr w:rsidR="00AE78B6" w:rsidRPr="00E425D2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DB3A25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indicator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DB3A25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Page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code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DB3A25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beginning of the reporting period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DB3A25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At the end of the reporting period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DB3A25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profit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DB3A25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DB3A25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profit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DB3A25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losses</w:t>
            </w:r>
            <w:proofErr w:type="spellEnd"/>
            <w:r w:rsidRPr="00DB3A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Net revenue from sales of products (goods, works and services)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417933089.00</w:t>
            </w: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504895884.00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Cost of goods sold (goods, works and services)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366377477.00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351980900.00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Gross profit (loss) from sales of production (goods, works and services) (lines 010-020)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51555612.00</w:t>
            </w: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152914984.00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Period expenditures, total (lines 050+060+070+080), including: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79086284.00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69730525.00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Costs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to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Sell</w:t>
            </w:r>
            <w:proofErr w:type="spellEnd"/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189986.00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784271.00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Administrative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23746612.00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27827431.00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Other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operating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expenses</w:t>
            </w:r>
            <w:proofErr w:type="spellEnd"/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55149686.00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41118823.00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of the reporting period excluded from the tax base in the future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income from operating activities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29463857.00</w:t>
            </w: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20394846.00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(loss) from main activity (lines 0</w:t>
            </w: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0-040+090)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-1933185.00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103579305.00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Earnings from financial activities, total (lines 120+130+140+150+160), including: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24813873.00</w:t>
            </w: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264448.00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Dividend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Interest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from long-term lease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from foreign exchange rate differences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716406.00</w:t>
            </w: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264448.00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income from financing activities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24097467.00</w:t>
            </w: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from financial operations (lines 180+190+200+210), including: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26747058.00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103843753.00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in the form of interest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9996264.00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19151757.00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Expenses in the form of interest on long-term lease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Loss from foreign exchange rate differences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5608168.00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1535120.00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expenses from financial operations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11142626.00</w:t>
            </w: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83156876.00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Income (loss) from general operations (lines 100+110-170)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Extraordinary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profits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and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losses</w:t>
            </w:r>
            <w:proofErr w:type="spellEnd"/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Profit (loss) before income tax (lines 220+/-230)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Income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tax</w:t>
            </w:r>
            <w:proofErr w:type="spellEnd"/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Other taxes and fees on profits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Net profit (loss) of the reporting period (lines 240-250-260)</w:t>
            </w:r>
          </w:p>
        </w:tc>
        <w:tc>
          <w:tcPr>
            <w:tcW w:w="65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61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78B6" w:rsidRPr="00AE78B6" w:rsidRDefault="00AE78B6" w:rsidP="00AE78B6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2646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2"/>
        <w:gridCol w:w="1752"/>
        <w:gridCol w:w="1140"/>
        <w:gridCol w:w="1099"/>
        <w:gridCol w:w="1447"/>
        <w:gridCol w:w="1524"/>
        <w:gridCol w:w="1175"/>
        <w:gridCol w:w="2103"/>
        <w:gridCol w:w="1974"/>
      </w:tblGrid>
      <w:tr w:rsidR="00AE78B6" w:rsidRPr="00AE78B6" w:rsidTr="00AE78B6">
        <w:tc>
          <w:tcPr>
            <w:tcW w:w="43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gridSpan w:val="8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Information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on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audit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report</w:t>
            </w:r>
            <w:proofErr w:type="spellEnd"/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Name of the audit organization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License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issue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License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Type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of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conclusion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 of issue of the auditor's report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Audit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report</w:t>
            </w:r>
            <w:proofErr w:type="spellEnd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number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NAME. auditor(s) who conducted the audit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Копия аудиторского заключения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Perfect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Audit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2019-04-17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Positive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audit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opinion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2020-09-03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Khaydarova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Surayyo</w:t>
            </w:r>
            <w:proofErr w:type="spellEnd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Nasirdinova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82381C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AE78B6" w:rsidRPr="00AE78B6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Загрузить</w:t>
              </w:r>
            </w:hyperlink>
          </w:p>
        </w:tc>
      </w:tr>
    </w:tbl>
    <w:p w:rsidR="00AE78B6" w:rsidRPr="00AE78B6" w:rsidRDefault="00AE78B6" w:rsidP="00AE78B6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7"/>
          <w:szCs w:val="17"/>
          <w:lang w:eastAsia="ru-RU"/>
        </w:rPr>
      </w:pPr>
    </w:p>
    <w:tbl>
      <w:tblPr>
        <w:tblW w:w="1017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433"/>
        <w:gridCol w:w="2468"/>
        <w:gridCol w:w="2391"/>
        <w:gridCol w:w="3010"/>
        <w:gridCol w:w="1868"/>
      </w:tblGrid>
      <w:tr w:rsidR="00AE78B6" w:rsidRPr="00E425D2" w:rsidTr="00AE78B6">
        <w:tc>
          <w:tcPr>
            <w:tcW w:w="433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List of affiliates (as of the end of the reporting year)</w:t>
            </w:r>
          </w:p>
        </w:tc>
      </w:tr>
      <w:tr w:rsidR="00AE78B6" w:rsidRPr="00E425D2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FULL NAME. or complete name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Location (residence) (state, region, city, district)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The basis on which they are recognized as affiliates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 (of the foundation(s)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230C93" w:rsidRDefault="00AE78B6" w:rsidP="005A3DE9">
            <w:r w:rsidRPr="00230C93">
              <w:t>JSC "</w:t>
            </w:r>
            <w:proofErr w:type="spellStart"/>
            <w:r w:rsidRPr="00230C93">
              <w:t>Uzbekistan</w:t>
            </w:r>
            <w:proofErr w:type="spellEnd"/>
            <w:r w:rsidRPr="00230C93">
              <w:t xml:space="preserve"> </w:t>
            </w:r>
            <w:proofErr w:type="spellStart"/>
            <w:r w:rsidRPr="00230C93">
              <w:t>Railways</w:t>
            </w:r>
            <w:proofErr w:type="spellEnd"/>
            <w:r w:rsidRPr="00230C93">
              <w:t>"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Tashkent city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597025">
            <w:pPr>
              <w:rPr>
                <w:lang w:val="en-US"/>
              </w:rPr>
            </w:pPr>
            <w:r w:rsidRPr="00AE78B6">
              <w:rPr>
                <w:lang w:val="en-US"/>
              </w:rPr>
              <w:t>Owns more than 20% of shares in the authorized capital of the company 2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2002-07-09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230C93" w:rsidRDefault="00AE78B6" w:rsidP="005A3DE9">
            <w:proofErr w:type="spellStart"/>
            <w:r w:rsidRPr="00230C93">
              <w:t>Radjapov</w:t>
            </w:r>
            <w:proofErr w:type="spellEnd"/>
            <w:r w:rsidRPr="00230C93">
              <w:t xml:space="preserve"> </w:t>
            </w:r>
            <w:proofErr w:type="spellStart"/>
            <w:r w:rsidRPr="00230C93">
              <w:t>Mansur</w:t>
            </w:r>
            <w:proofErr w:type="spellEnd"/>
            <w:r w:rsidRPr="00230C93">
              <w:t xml:space="preserve"> </w:t>
            </w:r>
            <w:proofErr w:type="spellStart"/>
            <w:r w:rsidRPr="00230C93">
              <w:t>Kuchkarovich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Tashkent city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597025">
            <w:pPr>
              <w:rPr>
                <w:lang w:val="en-US"/>
              </w:rPr>
            </w:pPr>
            <w:r w:rsidRPr="00AE78B6">
              <w:rPr>
                <w:lang w:val="en-US"/>
              </w:rPr>
              <w:t>Chairman of the Supervisory Board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2019-07-05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230C93" w:rsidRDefault="00AE78B6" w:rsidP="005A3DE9">
            <w:proofErr w:type="spellStart"/>
            <w:r w:rsidRPr="00230C93">
              <w:t>Akhmedov</w:t>
            </w:r>
            <w:proofErr w:type="spellEnd"/>
            <w:r w:rsidRPr="00230C93">
              <w:t xml:space="preserve"> </w:t>
            </w:r>
            <w:proofErr w:type="spellStart"/>
            <w:r w:rsidRPr="00230C93">
              <w:t>Ergashboy</w:t>
            </w:r>
            <w:proofErr w:type="spellEnd"/>
            <w:r w:rsidRPr="00230C93">
              <w:t xml:space="preserve"> </w:t>
            </w:r>
            <w:proofErr w:type="spellStart"/>
            <w:r w:rsidRPr="00230C93">
              <w:t>Botirovich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Tashkent city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597025">
            <w:pPr>
              <w:rPr>
                <w:lang w:val="en-US"/>
              </w:rPr>
            </w:pPr>
            <w:r w:rsidRPr="00AE78B6">
              <w:rPr>
                <w:lang w:val="en-US"/>
              </w:rPr>
              <w:t>Member of the Supervisory Board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2019-07-05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230C93" w:rsidRDefault="00AE78B6" w:rsidP="005A3DE9">
            <w:proofErr w:type="spellStart"/>
            <w:r w:rsidRPr="00230C93">
              <w:t>Nazarov</w:t>
            </w:r>
            <w:proofErr w:type="spellEnd"/>
            <w:r w:rsidRPr="00230C93">
              <w:t xml:space="preserve"> </w:t>
            </w:r>
            <w:proofErr w:type="spellStart"/>
            <w:r w:rsidRPr="00230C93">
              <w:t>Yoldosh</w:t>
            </w:r>
            <w:proofErr w:type="spellEnd"/>
            <w:r w:rsidRPr="00230C93">
              <w:t xml:space="preserve"> </w:t>
            </w:r>
            <w:proofErr w:type="spellStart"/>
            <w:r w:rsidRPr="00230C93">
              <w:t>Ahmedovich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Tashkent city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597025">
            <w:pPr>
              <w:rPr>
                <w:lang w:val="en-US"/>
              </w:rPr>
            </w:pPr>
            <w:r w:rsidRPr="00AE78B6">
              <w:rPr>
                <w:lang w:val="en-US"/>
              </w:rPr>
              <w:t>Member of the Supervisory Board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2019-07-05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230C93" w:rsidRDefault="00AE78B6" w:rsidP="005A3DE9">
            <w:proofErr w:type="spellStart"/>
            <w:r w:rsidRPr="00230C93">
              <w:t>Subanov</w:t>
            </w:r>
            <w:proofErr w:type="spellEnd"/>
            <w:r w:rsidRPr="00230C93">
              <w:t xml:space="preserve"> </w:t>
            </w:r>
            <w:proofErr w:type="spellStart"/>
            <w:r w:rsidRPr="00230C93">
              <w:t>Ibroxim</w:t>
            </w:r>
            <w:proofErr w:type="spellEnd"/>
            <w:r w:rsidRPr="00230C93">
              <w:t xml:space="preserve"> </w:t>
            </w:r>
            <w:proofErr w:type="spellStart"/>
            <w:r w:rsidRPr="00230C93">
              <w:t>Mirzaalievich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Tashkent city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597025">
            <w:pPr>
              <w:rPr>
                <w:lang w:val="en-US"/>
              </w:rPr>
            </w:pPr>
            <w:r w:rsidRPr="00AE78B6">
              <w:rPr>
                <w:lang w:val="en-US"/>
              </w:rPr>
              <w:t>Member of the Supervisory Board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2019-07-05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230C93" w:rsidRDefault="00AE78B6" w:rsidP="005A3DE9">
            <w:proofErr w:type="spellStart"/>
            <w:r w:rsidRPr="00230C93">
              <w:t>Mahmudov</w:t>
            </w:r>
            <w:proofErr w:type="spellEnd"/>
            <w:r w:rsidRPr="00230C93">
              <w:t xml:space="preserve"> </w:t>
            </w:r>
            <w:proofErr w:type="spellStart"/>
            <w:r w:rsidRPr="00230C93">
              <w:t>Farkhod</w:t>
            </w:r>
            <w:proofErr w:type="spellEnd"/>
            <w:r w:rsidRPr="00230C93">
              <w:t xml:space="preserve"> </w:t>
            </w:r>
            <w:proofErr w:type="spellStart"/>
            <w:r w:rsidRPr="00230C93">
              <w:t>Bahodirovich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Tashkent city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597025">
            <w:pPr>
              <w:rPr>
                <w:lang w:val="en-US"/>
              </w:rPr>
            </w:pPr>
            <w:r w:rsidRPr="00AE78B6">
              <w:rPr>
                <w:lang w:val="en-US"/>
              </w:rPr>
              <w:t>Member of the Supervisory Board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2019-07-05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230C93" w:rsidRDefault="00AE78B6" w:rsidP="005A3DE9">
            <w:proofErr w:type="spellStart"/>
            <w:r w:rsidRPr="00230C93">
              <w:t>Mahmudov</w:t>
            </w:r>
            <w:proofErr w:type="spellEnd"/>
            <w:r w:rsidRPr="00230C93">
              <w:t xml:space="preserve"> </w:t>
            </w:r>
            <w:proofErr w:type="spellStart"/>
            <w:r w:rsidRPr="00230C93">
              <w:t>Aziz</w:t>
            </w:r>
            <w:proofErr w:type="spellEnd"/>
            <w:r w:rsidRPr="00230C93">
              <w:t xml:space="preserve"> </w:t>
            </w:r>
            <w:proofErr w:type="spellStart"/>
            <w:r w:rsidRPr="00230C93">
              <w:t>Bahodirovich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Tashkent city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597025">
            <w:pPr>
              <w:rPr>
                <w:lang w:val="en-US"/>
              </w:rPr>
            </w:pPr>
            <w:r w:rsidRPr="00AE78B6">
              <w:rPr>
                <w:lang w:val="en-US"/>
              </w:rPr>
              <w:t>Member of the Supervisory Board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2019-07-05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230C93" w:rsidRDefault="00AE78B6" w:rsidP="005A3DE9">
            <w:proofErr w:type="spellStart"/>
            <w:r w:rsidRPr="00230C93">
              <w:t>Saidova</w:t>
            </w:r>
            <w:proofErr w:type="spellEnd"/>
            <w:r w:rsidRPr="00230C93">
              <w:t xml:space="preserve"> </w:t>
            </w:r>
            <w:proofErr w:type="spellStart"/>
            <w:r w:rsidRPr="00230C93">
              <w:t>Feruza</w:t>
            </w:r>
            <w:proofErr w:type="spellEnd"/>
            <w:r w:rsidRPr="00230C93">
              <w:t xml:space="preserve"> </w:t>
            </w:r>
            <w:proofErr w:type="spellStart"/>
            <w:r w:rsidRPr="00230C93">
              <w:t>Anvarovna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Tashkent city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597025">
            <w:pPr>
              <w:rPr>
                <w:lang w:val="en-US"/>
              </w:rPr>
            </w:pPr>
            <w:r w:rsidRPr="00AE78B6">
              <w:rPr>
                <w:lang w:val="en-US"/>
              </w:rPr>
              <w:t>Member of the Supervisory Board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2019-07-05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230C93" w:rsidRDefault="00AE78B6" w:rsidP="005A3DE9">
            <w:proofErr w:type="spellStart"/>
            <w:r w:rsidRPr="00230C93">
              <w:t>Irismetova</w:t>
            </w:r>
            <w:proofErr w:type="spellEnd"/>
            <w:r w:rsidRPr="00230C93">
              <w:t xml:space="preserve"> </w:t>
            </w:r>
            <w:proofErr w:type="spellStart"/>
            <w:r w:rsidRPr="00230C93">
              <w:t>Umsun</w:t>
            </w:r>
            <w:proofErr w:type="spellEnd"/>
            <w:r w:rsidRPr="00230C93">
              <w:t xml:space="preserve"> </w:t>
            </w:r>
            <w:proofErr w:type="spellStart"/>
            <w:r w:rsidRPr="00230C93">
              <w:t>Mirzaevna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Tashkent city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597025">
            <w:pPr>
              <w:rPr>
                <w:lang w:val="en-US"/>
              </w:rPr>
            </w:pPr>
            <w:r w:rsidRPr="00AE78B6">
              <w:rPr>
                <w:lang w:val="en-US"/>
              </w:rPr>
              <w:t>Member of the Supervisory Board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2019-07-05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230C93" w:rsidRDefault="00AE78B6" w:rsidP="005A3DE9">
            <w:proofErr w:type="spellStart"/>
            <w:r w:rsidRPr="00230C93">
              <w:t>Odilov</w:t>
            </w:r>
            <w:proofErr w:type="spellEnd"/>
            <w:r w:rsidRPr="00230C93">
              <w:t xml:space="preserve"> </w:t>
            </w:r>
            <w:proofErr w:type="spellStart"/>
            <w:r w:rsidRPr="00230C93">
              <w:t>Farrux</w:t>
            </w:r>
            <w:proofErr w:type="spellEnd"/>
            <w:r w:rsidRPr="00230C93">
              <w:t xml:space="preserve"> </w:t>
            </w:r>
            <w:proofErr w:type="spellStart"/>
            <w:r w:rsidRPr="00230C93">
              <w:t>Baxodirovich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Tashkent city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597025">
            <w:pPr>
              <w:rPr>
                <w:lang w:val="en-US"/>
              </w:rPr>
            </w:pPr>
            <w:r w:rsidRPr="00AE78B6">
              <w:rPr>
                <w:lang w:val="en-US"/>
              </w:rPr>
              <w:t>Member of the Supervisory Board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2019-07-05</w:t>
            </w:r>
          </w:p>
        </w:tc>
      </w:tr>
      <w:tr w:rsidR="00AE78B6" w:rsidRPr="00AE78B6" w:rsidTr="00AE78B6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Default="00AE78B6" w:rsidP="005A3DE9">
            <w:proofErr w:type="spellStart"/>
            <w:r w:rsidRPr="00230C93">
              <w:t>Nurmukhamedov</w:t>
            </w:r>
            <w:proofErr w:type="spellEnd"/>
            <w:r w:rsidRPr="00230C93">
              <w:t xml:space="preserve"> </w:t>
            </w:r>
            <w:proofErr w:type="spellStart"/>
            <w:r w:rsidRPr="00230C93">
              <w:t>Jaxongir</w:t>
            </w:r>
            <w:proofErr w:type="spellEnd"/>
            <w:r w:rsidRPr="00230C93">
              <w:t xml:space="preserve"> </w:t>
            </w:r>
            <w:proofErr w:type="spellStart"/>
            <w:r w:rsidRPr="00230C93">
              <w:t>Tolaniddinovich</w:t>
            </w:r>
            <w:proofErr w:type="spell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D5CAA" w:rsidRDefault="00AE78B6" w:rsidP="000F0D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D5C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Tashkent city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597025">
            <w:pPr>
              <w:rPr>
                <w:lang w:val="en-US"/>
              </w:rPr>
            </w:pPr>
            <w:r w:rsidRPr="00AE78B6">
              <w:rPr>
                <w:lang w:val="en-US"/>
              </w:rPr>
              <w:t>General director of the company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E78B6" w:rsidRPr="00AE78B6" w:rsidRDefault="00AE78B6" w:rsidP="00AE78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7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2019-07-05</w:t>
            </w:r>
          </w:p>
        </w:tc>
      </w:tr>
    </w:tbl>
    <w:p w:rsidR="009C1625" w:rsidRDefault="009C1625"/>
    <w:sectPr w:rsidR="009C1625" w:rsidSect="009C16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E78B6"/>
    <w:rsid w:val="0082381C"/>
    <w:rsid w:val="009C1625"/>
    <w:rsid w:val="00AE78B6"/>
    <w:rsid w:val="00E425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6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78B6"/>
    <w:rPr>
      <w:b/>
      <w:bCs/>
    </w:rPr>
  </w:style>
  <w:style w:type="character" w:styleId="a4">
    <w:name w:val="Hyperlink"/>
    <w:basedOn w:val="a0"/>
    <w:uiPriority w:val="99"/>
    <w:semiHidden/>
    <w:unhideWhenUsed/>
    <w:rsid w:val="00AE78B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E78B6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5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911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505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peninfo.uz/media/audit_conclusion/%D0%9E%D1%82%D1%87%D0%B5%D1%82_%D0%BF%D0%BE_%D0%9D%D0%A1%D0%90_%D0%B7%D0%B0_2019%D0%B3.pdf" TargetMode="External"/><Relationship Id="rId5" Type="http://schemas.openxmlformats.org/officeDocument/2006/relationships/hyperlink" Target="http://www.uzrailpass.uz/" TargetMode="External"/><Relationship Id="rId4" Type="http://schemas.openxmlformats.org/officeDocument/2006/relationships/hyperlink" Target="mailto:uzjeldorpas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2161</Words>
  <Characters>12322</Characters>
  <Application>Microsoft Office Word</Application>
  <DocSecurity>0</DocSecurity>
  <Lines>102</Lines>
  <Paragraphs>28</Paragraphs>
  <ScaleCrop>false</ScaleCrop>
  <Company/>
  <LinksUpToDate>false</LinksUpToDate>
  <CharactersWithSpaces>14455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2022-01-28T14:12:00Z</dcterms:created>
  <dcterms:modified xsi:type="dcterms:W3CDTF">2022-01-28T14:23:00Z</dcterms:modified>
</cp:coreProperties>
</file>